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Electrical Panel Education</w:t>
      </w:r>
      <w:r w:rsidDel="00000000" w:rsidR="00000000" w:rsidRPr="00000000">
        <w:rPr>
          <w:rFonts w:ascii="Google Sans Text" w:cs="Google Sans Text" w:eastAsia="Google Sans Text" w:hAnsi="Google Sans Text"/>
          <w:color w:val="1f1f1f"/>
          <w:rtl w:val="0"/>
        </w:rPr>
        <w:t xml:space="preserve">  Page</w:t>
      </w: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sz w:val="36"/>
          <w:szCs w:val="36"/>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36"/>
          <w:szCs w:val="36"/>
          <w:rtl w:val="0"/>
        </w:rPr>
        <w:t xml:space="preserve">Your Home’s Command Center: The Electrical Panel</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Think of your electrical panel as the "brain" of your home. It takes the power coming from the utility company and safely distributes it to your lights, appliances, and electronics. If your panel is outdated, your home is essentially running on an "old operating system."</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Does Your Panel Need an Upgrade?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If your home was built before 2005, it likely wasn't designed for the high-draw appliances of today. Look for these warning signs: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Flickering Lights:</w:t>
      </w:r>
      <w:r w:rsidDel="00000000" w:rsidR="00000000" w:rsidRPr="00000000">
        <w:rPr>
          <w:rFonts w:ascii="Google Sans Text" w:cs="Google Sans Text" w:eastAsia="Google Sans Text" w:hAnsi="Google Sans Text"/>
          <w:color w:val="1f1f1f"/>
          <w:rtl w:val="0"/>
        </w:rPr>
        <w:t xml:space="preserve"> Especially when the AC or microwave kicks 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Tripping Breakers:</w:t>
      </w:r>
      <w:r w:rsidDel="00000000" w:rsidR="00000000" w:rsidRPr="00000000">
        <w:rPr>
          <w:rFonts w:ascii="Google Sans Text" w:cs="Google Sans Text" w:eastAsia="Google Sans Text" w:hAnsi="Google Sans Text"/>
          <w:color w:val="1f1f1f"/>
          <w:rtl w:val="0"/>
        </w:rPr>
        <w:t xml:space="preserve"> Having to go to the garage to flip a switch back on frequently.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Heat or Smells:</w:t>
      </w:r>
      <w:r w:rsidDel="00000000" w:rsidR="00000000" w:rsidRPr="00000000">
        <w:rPr>
          <w:rFonts w:ascii="Google Sans Text" w:cs="Google Sans Text" w:eastAsia="Google Sans Text" w:hAnsi="Google Sans Text"/>
          <w:color w:val="1f1f1f"/>
          <w:rtl w:val="0"/>
        </w:rPr>
        <w:t xml:space="preserve"> A panel that feels warm to the touch or smells "burnt" is a fire hazard.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Outdated Brands:</w:t>
      </w:r>
      <w:r w:rsidDel="00000000" w:rsidR="00000000" w:rsidRPr="00000000">
        <w:rPr>
          <w:rFonts w:ascii="Google Sans Text" w:cs="Google Sans Text" w:eastAsia="Google Sans Text" w:hAnsi="Google Sans Text"/>
          <w:color w:val="1f1f1f"/>
          <w:rtl w:val="0"/>
        </w:rPr>
        <w:t xml:space="preserve"> If you see the names </w:t>
      </w:r>
      <w:r w:rsidDel="00000000" w:rsidR="00000000" w:rsidRPr="00000000">
        <w:rPr>
          <w:rFonts w:ascii="Google Sans Text" w:cs="Google Sans Text" w:eastAsia="Google Sans Text" w:hAnsi="Google Sans Text"/>
          <w:b w:val="1"/>
          <w:bCs w:val="1"/>
          <w:color w:val="1f1f1f"/>
          <w:rtl w:val="0"/>
        </w:rPr>
        <w:t xml:space="preserve">Zinsco</w:t>
      </w:r>
      <w:r w:rsidDel="00000000" w:rsidR="00000000" w:rsidRPr="00000000">
        <w:rPr>
          <w:rFonts w:ascii="Google Sans Text" w:cs="Google Sans Text" w:eastAsia="Google Sans Text" w:hAnsi="Google Sans Text"/>
          <w:color w:val="1f1f1f"/>
          <w:rtl w:val="0"/>
        </w:rPr>
        <w:t xml:space="preserve"> or </w:t>
      </w:r>
      <w:r w:rsidDel="00000000" w:rsidR="00000000" w:rsidRPr="00000000">
        <w:rPr>
          <w:rFonts w:ascii="Google Sans Text" w:cs="Google Sans Text" w:eastAsia="Google Sans Text" w:hAnsi="Google Sans Text"/>
          <w:b w:val="1"/>
          <w:bCs w:val="1"/>
          <w:color w:val="1f1f1f"/>
          <w:rtl w:val="0"/>
        </w:rPr>
        <w:t xml:space="preserve">Federal Pacific</w:t>
      </w:r>
      <w:r w:rsidDel="00000000" w:rsidR="00000000" w:rsidRPr="00000000">
        <w:rPr>
          <w:rFonts w:ascii="Google Sans Text" w:cs="Google Sans Text" w:eastAsia="Google Sans Text" w:hAnsi="Google Sans Text"/>
          <w:color w:val="1f1f1f"/>
          <w:rtl w:val="0"/>
        </w:rPr>
        <w:t xml:space="preserve">, these are known safety risks and should be replaced immediately.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The Evolution of Power: 100-Amp vs. 200-Amp</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past, a </w:t>
      </w:r>
      <w:r w:rsidDel="00000000" w:rsidR="00000000" w:rsidRPr="00000000">
        <w:rPr>
          <w:rFonts w:ascii="Google Sans Text" w:cs="Google Sans Text" w:eastAsia="Google Sans Text" w:hAnsi="Google Sans Text"/>
          <w:b w:val="1"/>
          <w:bCs w:val="1"/>
          <w:color w:val="1f1f1f"/>
          <w:rtl w:val="0"/>
        </w:rPr>
        <w:t xml:space="preserve">100-Amp</w:t>
      </w:r>
      <w:r w:rsidDel="00000000" w:rsidR="00000000" w:rsidRPr="00000000">
        <w:rPr>
          <w:rFonts w:ascii="Google Sans Text" w:cs="Google Sans Text" w:eastAsia="Google Sans Text" w:hAnsi="Google Sans Text"/>
          <w:color w:val="1f1f1f"/>
          <w:rtl w:val="0"/>
        </w:rPr>
        <w:t xml:space="preserve"> panel was plenty. But today’s "Electric Vibe" lifestyle usually requires a </w:t>
      </w:r>
      <w:r w:rsidDel="00000000" w:rsidR="00000000" w:rsidRPr="00000000">
        <w:rPr>
          <w:rFonts w:ascii="Google Sans Text" w:cs="Google Sans Text" w:eastAsia="Google Sans Text" w:hAnsi="Google Sans Text"/>
          <w:b w:val="1"/>
          <w:bCs w:val="1"/>
          <w:color w:val="1f1f1f"/>
          <w:rtl w:val="0"/>
        </w:rPr>
        <w:t xml:space="preserve">200-Amp</w:t>
      </w:r>
      <w:r w:rsidDel="00000000" w:rsidR="00000000" w:rsidRPr="00000000">
        <w:rPr>
          <w:rFonts w:ascii="Google Sans Text" w:cs="Google Sans Text" w:eastAsia="Google Sans Text" w:hAnsi="Google Sans Text"/>
          <w:color w:val="1f1f1f"/>
          <w:rtl w:val="0"/>
        </w:rPr>
        <w:t xml:space="preserve"> or even </w:t>
      </w:r>
      <w:r w:rsidDel="00000000" w:rsidR="00000000" w:rsidRPr="00000000">
        <w:rPr>
          <w:rFonts w:ascii="Google Sans Text" w:cs="Google Sans Text" w:eastAsia="Google Sans Text" w:hAnsi="Google Sans Text"/>
          <w:b w:val="1"/>
          <w:bCs w:val="1"/>
          <w:color w:val="1f1f1f"/>
          <w:rtl w:val="0"/>
        </w:rPr>
        <w:t xml:space="preserve">400-Amp</w:t>
      </w:r>
      <w:r w:rsidDel="00000000" w:rsidR="00000000" w:rsidRPr="00000000">
        <w:rPr>
          <w:rFonts w:ascii="Google Sans Text" w:cs="Google Sans Text" w:eastAsia="Google Sans Text" w:hAnsi="Google Sans Text"/>
          <w:color w:val="1f1f1f"/>
          <w:rtl w:val="0"/>
        </w:rPr>
        <w:t xml:space="preserve"> upgrade to support:</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EV Charging:</w:t>
      </w:r>
      <w:r w:rsidDel="00000000" w:rsidR="00000000" w:rsidRPr="00000000">
        <w:rPr>
          <w:rFonts w:ascii="Google Sans Text" w:cs="Google Sans Text" w:eastAsia="Google Sans Text" w:hAnsi="Google Sans Text"/>
          <w:color w:val="1f1f1f"/>
          <w:rtl w:val="0"/>
        </w:rPr>
        <w:t xml:space="preserve"> Adding a Level 2 charger is like adding a second air conditioner to your load.</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Solar &amp; Battery Storage:</w:t>
      </w:r>
      <w:r w:rsidDel="00000000" w:rsidR="00000000" w:rsidRPr="00000000">
        <w:rPr>
          <w:rFonts w:ascii="Google Sans Text" w:cs="Google Sans Text" w:eastAsia="Google Sans Text" w:hAnsi="Google Sans Text"/>
          <w:color w:val="1f1f1f"/>
          <w:shd w:fill="e9eef6" w:val="clear"/>
          <w:rtl w:val="0"/>
        </w:rPr>
        <w:t xml:space="preserve"> Modern panels make it easier to integrate Tesla Powerwalls or solar arrays.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Induction Cooking:</w:t>
      </w:r>
      <w:r w:rsidDel="00000000" w:rsidR="00000000" w:rsidRPr="00000000">
        <w:rPr>
          <w:rFonts w:ascii="Google Sans Text" w:cs="Google Sans Text" w:eastAsia="Google Sans Text" w:hAnsi="Google Sans Text"/>
          <w:color w:val="1f1f1f"/>
          <w:rtl w:val="0"/>
        </w:rPr>
        <w:t xml:space="preserve"> High-efficiency kitchens require dedicated, high-amperage circuits.</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Smart Home Tech:</w:t>
      </w:r>
      <w:r w:rsidDel="00000000" w:rsidR="00000000" w:rsidRPr="00000000">
        <w:rPr>
          <w:rFonts w:ascii="Google Sans Text" w:cs="Google Sans Text" w:eastAsia="Google Sans Text" w:hAnsi="Google Sans Text"/>
          <w:color w:val="1f1f1f"/>
          <w:rtl w:val="0"/>
        </w:rPr>
        <w:t xml:space="preserve"> Sophisticated automation works best with clean, stable power distribution.</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What Happens During an Upgrade?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We make the process seamless and stress-free:</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Step 1: Load Calculation:</w:t>
      </w:r>
      <w:r w:rsidDel="00000000" w:rsidR="00000000" w:rsidRPr="00000000">
        <w:rPr>
          <w:rFonts w:ascii="Google Sans Text" w:cs="Google Sans Text" w:eastAsia="Google Sans Text" w:hAnsi="Google Sans Text"/>
          <w:color w:val="1f1f1f"/>
          <w:rtl w:val="0"/>
        </w:rPr>
        <w:t xml:space="preserve"> We analyze your home’s power draw to ensure your new panel is perfectly sized.</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Step 2: Permitting:</w:t>
      </w:r>
      <w:r w:rsidDel="00000000" w:rsidR="00000000" w:rsidRPr="00000000">
        <w:rPr>
          <w:rFonts w:ascii="Google Sans Text" w:cs="Google Sans Text" w:eastAsia="Google Sans Text" w:hAnsi="Google Sans Text"/>
          <w:color w:val="1f1f1f"/>
          <w:rtl w:val="0"/>
        </w:rPr>
        <w:t xml:space="preserve"> We handle all the paperwork with your local Orange County city (Irvine, Newport, etc.) and the utility company.</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Step 3: Precision Install:</w:t>
      </w:r>
      <w:r w:rsidDel="00000000" w:rsidR="00000000" w:rsidRPr="00000000">
        <w:rPr>
          <w:rFonts w:ascii="Google Sans Text" w:cs="Google Sans Text" w:eastAsia="Google Sans Text" w:hAnsi="Google Sans Text"/>
          <w:color w:val="1f1f1f"/>
          <w:rtl w:val="0"/>
        </w:rPr>
        <w:t xml:space="preserve"> Our certified team installs a high-quality (Square D or Eaton) panel with modern AFCI/GFCI protection.</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Step 4: Labeling:</w:t>
      </w:r>
      <w:r w:rsidDel="00000000" w:rsidR="00000000" w:rsidRPr="00000000">
        <w:rPr>
          <w:rFonts w:ascii="Google Sans Text" w:cs="Google Sans Text" w:eastAsia="Google Sans Text" w:hAnsi="Google Sans Text"/>
          <w:color w:val="1f1f1f"/>
          <w:rtl w:val="0"/>
        </w:rPr>
        <w:t xml:space="preserve"> We provide a crystal-clear, printed directory so you actually know which breaker controls which room.</w:t>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The "Vibe" Safety Checklist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Every panel we install includes:</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Surge Protection:</w:t>
      </w:r>
      <w:r w:rsidDel="00000000" w:rsidR="00000000" w:rsidRPr="00000000">
        <w:rPr>
          <w:rFonts w:ascii="Google Sans Text" w:cs="Google Sans Text" w:eastAsia="Google Sans Text" w:hAnsi="Google Sans Text"/>
          <w:color w:val="1f1f1f"/>
          <w:rtl w:val="0"/>
        </w:rPr>
        <w:t xml:space="preserve"> A whole-home surge protector to save your expensive TVs and computers from power spikes.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Copper Bus Bars:</w:t>
      </w:r>
      <w:r w:rsidDel="00000000" w:rsidR="00000000" w:rsidRPr="00000000">
        <w:rPr>
          <w:rFonts w:ascii="Google Sans Text" w:cs="Google Sans Text" w:eastAsia="Google Sans Text" w:hAnsi="Google Sans Text"/>
          <w:color w:val="1f1f1f"/>
          <w:rtl w:val="0"/>
        </w:rPr>
        <w:t xml:space="preserve"> For better conductivity and a longer lifespan.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Grounding Audit:</w:t>
      </w:r>
      <w:r w:rsidDel="00000000" w:rsidR="00000000" w:rsidRPr="00000000">
        <w:rPr>
          <w:rFonts w:ascii="Google Sans Text" w:cs="Google Sans Text" w:eastAsia="Google Sans Text" w:hAnsi="Google Sans Text"/>
          <w:color w:val="1f1f1f"/>
          <w:rtl w:val="0"/>
        </w:rPr>
        <w:t xml:space="preserve"> We ensure your home is properly grounded to the earth for maximum safety.</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Ready to Empower Your Home?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Don't wait for a power failure. Upgrade your infrastructure today to support the technology of tomorrow.</w:t>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under the </w:t>
      </w:r>
      <w:r w:rsidDel="00000000" w:rsidR="00000000" w:rsidRPr="00000000">
        <w:rPr>
          <w:rFonts w:ascii="Google Sans Text" w:cs="Google Sans Text" w:eastAsia="Google Sans Text" w:hAnsi="Google Sans Text"/>
          <w:b w:val="1"/>
          <w:bCs w:val="1"/>
          <w:color w:val="1f1f1f"/>
          <w:rtl w:val="0"/>
        </w:rPr>
        <w:t xml:space="preserve">Inflation Reduction Act</w:t>
      </w:r>
      <w:r w:rsidDel="00000000" w:rsidR="00000000" w:rsidRPr="00000000">
        <w:rPr>
          <w:rFonts w:ascii="Google Sans Text" w:cs="Google Sans Text" w:eastAsia="Google Sans Text" w:hAnsi="Google Sans Text"/>
          <w:color w:val="1f1f1f"/>
          <w:rtl w:val="0"/>
        </w:rPr>
        <w:t xml:space="preserve">, many homeowners can claim a </w:t>
      </w:r>
      <w:r w:rsidDel="00000000" w:rsidR="00000000" w:rsidRPr="00000000">
        <w:rPr>
          <w:rFonts w:ascii="Google Sans Text" w:cs="Google Sans Text" w:eastAsia="Google Sans Text" w:hAnsi="Google Sans Text"/>
          <w:b w:val="1"/>
          <w:bCs w:val="1"/>
          <w:color w:val="1f1f1f"/>
          <w:rtl w:val="0"/>
        </w:rPr>
        <w:t xml:space="preserve">tax credit (up to $600)</w:t>
      </w:r>
      <w:r w:rsidDel="00000000" w:rsidR="00000000" w:rsidRPr="00000000">
        <w:rPr>
          <w:rFonts w:ascii="Google Sans Text" w:cs="Google Sans Text" w:eastAsia="Google Sans Text" w:hAnsi="Google Sans Text"/>
          <w:color w:val="1f1f1f"/>
          <w:rtl w:val="0"/>
        </w:rPr>
        <w:t xml:space="preserve"> for upgrading their electrical panel if it’s done in conjunction with other energy-efficient upgrades!</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